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bCs/>
          <w:sz w:val="44"/>
          <w:szCs w:val="44"/>
        </w:rPr>
      </w:pPr>
      <w:r>
        <w:rPr>
          <w:rFonts w:hint="eastAsia" w:ascii="仿宋" w:hAnsi="仿宋" w:eastAsia="仿宋"/>
          <w:b/>
          <w:bCs/>
          <w:sz w:val="44"/>
          <w:szCs w:val="44"/>
        </w:rPr>
        <w:t>经济与管理学院党支部202</w:t>
      </w:r>
      <w:r>
        <w:rPr>
          <w:rFonts w:hint="eastAsia" w:ascii="仿宋" w:hAnsi="仿宋" w:eastAsia="仿宋"/>
          <w:b/>
          <w:bCs/>
          <w:sz w:val="44"/>
          <w:szCs w:val="44"/>
          <w:lang w:val="en-US" w:eastAsia="zh-CN"/>
        </w:rPr>
        <w:t>2</w:t>
      </w:r>
      <w:r>
        <w:rPr>
          <w:rFonts w:hint="eastAsia" w:ascii="仿宋" w:hAnsi="仿宋" w:eastAsia="仿宋"/>
          <w:b/>
          <w:bCs/>
          <w:sz w:val="44"/>
          <w:szCs w:val="44"/>
        </w:rPr>
        <w:t>年</w:t>
      </w:r>
      <w:r>
        <w:rPr>
          <w:rFonts w:hint="eastAsia" w:ascii="仿宋" w:hAnsi="仿宋" w:eastAsia="仿宋"/>
          <w:b/>
          <w:bCs/>
          <w:sz w:val="44"/>
          <w:szCs w:val="44"/>
          <w:lang w:val="en-US" w:eastAsia="zh-CN"/>
        </w:rPr>
        <w:t>1—2</w:t>
      </w:r>
      <w:bookmarkStart w:id="0" w:name="_GoBack"/>
      <w:bookmarkEnd w:id="0"/>
      <w:r>
        <w:rPr>
          <w:rFonts w:hint="eastAsia" w:ascii="仿宋" w:hAnsi="仿宋" w:eastAsia="仿宋"/>
          <w:b/>
          <w:bCs/>
          <w:sz w:val="44"/>
          <w:szCs w:val="44"/>
        </w:rPr>
        <w:t>月“主题党日”活动计划表</w:t>
      </w:r>
    </w:p>
    <w:p>
      <w:pPr>
        <w:ind w:left="216" w:leftChars="90" w:firstLine="77" w:firstLineChars="24"/>
        <w:rPr>
          <w:rFonts w:ascii="仿宋" w:hAnsi="仿宋" w:eastAsia="仿宋"/>
          <w:b/>
          <w:bCs/>
          <w:sz w:val="32"/>
          <w:szCs w:val="32"/>
        </w:rPr>
      </w:pPr>
      <w:r>
        <w:rPr>
          <w:rFonts w:hint="eastAsia" w:ascii="仿宋" w:hAnsi="仿宋" w:eastAsia="仿宋"/>
          <w:b/>
          <w:bCs/>
          <w:sz w:val="32"/>
          <w:szCs w:val="32"/>
        </w:rPr>
        <w:t>党支部：教工党支部</w:t>
      </w:r>
    </w:p>
    <w:tbl>
      <w:tblPr>
        <w:tblStyle w:val="7"/>
        <w:tblW w:w="13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372"/>
        <w:gridCol w:w="1029"/>
        <w:gridCol w:w="1303"/>
        <w:gridCol w:w="1275"/>
        <w:gridCol w:w="2402"/>
        <w:gridCol w:w="4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1117"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序号</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党组织名称</w:t>
            </w:r>
          </w:p>
        </w:tc>
        <w:tc>
          <w:tcPr>
            <w:tcW w:w="1029"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活动时间</w:t>
            </w:r>
          </w:p>
        </w:tc>
        <w:tc>
          <w:tcPr>
            <w:tcW w:w="1303"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活动地点</w:t>
            </w:r>
          </w:p>
        </w:tc>
        <w:tc>
          <w:tcPr>
            <w:tcW w:w="1275"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活动形式</w:t>
            </w:r>
          </w:p>
        </w:tc>
        <w:tc>
          <w:tcPr>
            <w:tcW w:w="240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活动主题</w:t>
            </w:r>
          </w:p>
        </w:tc>
        <w:tc>
          <w:tcPr>
            <w:tcW w:w="4708"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宋体" w:hAnsi="宋体" w:eastAsia="宋体"/>
                <w:b/>
                <w:bCs/>
              </w:rPr>
            </w:pPr>
            <w:r>
              <w:rPr>
                <w:rFonts w:hint="eastAsia" w:ascii="宋体" w:hAnsi="宋体" w:eastAsia="宋体"/>
                <w:b/>
                <w:bCs/>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1</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信息管理教研室党支部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2月22日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教一633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座谈</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春季开学教职工思想动态调研</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进行春季思想调研，按照上级要求对新学期工作进行部署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2</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实验教研室党支部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1月4日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教一116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从当代“愚公”的实际中感悟初心与使命</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通过学习强国平台资源,学习《共和国追梦人——绝壁凿除生命渠》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1月12日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教研室集体收看《虚拟仿真实验教学高峰论坛》直播</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教研室全体收看了由虚拟仿真实验教学创新联盟经济管理专业工作委员会主办的《虚拟仿真实验教学高峰论坛》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2月20日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教一116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学习研讨学院“十四五”规划</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实验室党支部集体学习了学院“十四五”规划，结合工作实际展开了深入交流，达到了统一思想、明确路径、统一步调的目的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2月24日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问题链教学基地</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座谈</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正确认识和把握碳达峰碳中和</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立足新发展阶段、贯制新发展理念、构建新发展格局,推进“双”战略要充分认识做好碳达峰碳中和工作的重大意义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研讨会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面向国家战略，夯实产教协同基础，建设一流虚拟教研室</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就虚拟教研室的意义、建设重点、资源调配等方面表达了意见,并在如何建设新内容、吸纳新成员、优化组织形式、扩大平台影响力等方面提出了建议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3</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会计学教研室党支部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2月22日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学习《华北电力大学教学事故认定及处理办法（2021年修订）》</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鉴于以往的经验教训，提醒各位老师认知教学事故认定条件，以预防为主，避免存在教学过失，教学事故的发生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4</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电力经济教研室党支部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1月4日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教一338</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党员大会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学习十九届六中全会精神，把握十四五规划远景目标</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全体支部党员学习贯彻十九届六中全会精神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习近平新时代中国特色社会主义思想学习问答</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全体党员认真读原著、学原文、悟原理，并对《中共中央关于党的百年奋斗重大成就和历史经验的决议》内容进行交流研讨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5</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市场营销教研室党支部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1月4日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学习十九届六中全会精神</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深入学习十九届六中全会精神、《中共中央关于党的百年奋斗重大成就和历史经验的决议》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color w:val="auto"/>
              </w:rPr>
            </w:pPr>
            <w:r>
              <w:rPr>
                <w:rFonts w:hint="eastAsia" w:ascii="仿宋" w:hAnsi="仿宋" w:eastAsia="仿宋"/>
                <w:color w:val="auto"/>
              </w:rPr>
              <w:t>6</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color w:val="auto"/>
              </w:rPr>
            </w:pPr>
            <w:r>
              <w:rPr>
                <w:rFonts w:hint="eastAsia" w:ascii="仿宋" w:hAnsi="仿宋" w:eastAsia="仿宋"/>
                <w:color w:val="auto"/>
              </w:rPr>
              <w:t>办公室党支部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auto"/>
              </w:rPr>
            </w:pPr>
            <w:r>
              <w:rPr>
                <w:rFonts w:hint="eastAsia" w:ascii="仿宋" w:hAnsi="仿宋" w:eastAsia="仿宋" w:cs="仿宋"/>
                <w:i w:val="0"/>
                <w:iCs w:val="0"/>
                <w:color w:val="000000"/>
                <w:kern w:val="0"/>
                <w:sz w:val="24"/>
                <w:szCs w:val="24"/>
                <w:u w:val="none"/>
                <w:lang w:val="en-US" w:eastAsia="zh-CN" w:bidi="ar"/>
              </w:rPr>
              <w:t>1月17日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auto"/>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olor w:val="auto"/>
                <w:lang w:val="en-US" w:eastAsia="zh-CN"/>
              </w:rPr>
            </w:pPr>
            <w:r>
              <w:rPr>
                <w:rFonts w:hint="eastAsia" w:ascii="仿宋" w:hAnsi="仿宋" w:eastAsia="仿宋" w:cs="仿宋"/>
                <w:i w:val="0"/>
                <w:iCs w:val="0"/>
                <w:color w:val="000000"/>
                <w:kern w:val="0"/>
                <w:sz w:val="24"/>
                <w:szCs w:val="24"/>
                <w:u w:val="none"/>
                <w:lang w:val="en-US" w:eastAsia="zh-CN" w:bidi="ar"/>
              </w:rPr>
              <w:t>党员大会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olor w:val="auto"/>
                <w:lang w:val="en-US" w:eastAsia="zh-CN"/>
              </w:rPr>
            </w:pPr>
            <w:r>
              <w:rPr>
                <w:rFonts w:hint="eastAsia" w:ascii="仿宋" w:hAnsi="仿宋" w:eastAsia="仿宋" w:cs="仿宋"/>
                <w:i w:val="0"/>
                <w:iCs w:val="0"/>
                <w:color w:val="000000"/>
                <w:kern w:val="0"/>
                <w:sz w:val="24"/>
                <w:szCs w:val="24"/>
                <w:u w:val="none"/>
                <w:lang w:val="en-US" w:eastAsia="zh-CN" w:bidi="ar"/>
              </w:rPr>
              <w:t>推荐代表候选人</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olor w:val="auto"/>
                <w:lang w:val="en-US" w:eastAsia="zh-CN"/>
              </w:rPr>
            </w:pPr>
            <w:r>
              <w:rPr>
                <w:rFonts w:hint="eastAsia" w:ascii="仿宋" w:hAnsi="仿宋" w:eastAsia="仿宋" w:cs="仿宋"/>
                <w:i w:val="0"/>
                <w:iCs w:val="0"/>
                <w:color w:val="000000"/>
                <w:kern w:val="0"/>
                <w:sz w:val="28"/>
                <w:szCs w:val="28"/>
                <w:u w:val="none"/>
                <w:lang w:val="en-US" w:eastAsia="zh-CN" w:bidi="ar"/>
              </w:rPr>
              <w:t>进行中国共产党第二十次全国代表大会代表候选人推荐工作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color w:val="auto"/>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党员大会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党支部改选</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8"/>
                <w:szCs w:val="28"/>
                <w:u w:val="none"/>
                <w:lang w:val="en-US" w:eastAsia="zh-CN" w:bidi="ar"/>
              </w:rPr>
              <w:t>进行党支部改选，选举出新一届办公室党支部党委和书记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7</w:t>
            </w:r>
          </w:p>
        </w:tc>
        <w:tc>
          <w:tcPr>
            <w:tcW w:w="1372" w:type="dxa"/>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经济学教研室党支部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党支部组织生活会及民主评议</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传达学校关于党支部组织生活会和民主评议党员文件精神，部署接下来具体工作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8</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金融教研室党支部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1月4日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教一545</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民主生活会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党史学习教育专题</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深入学习《中共中央关于党的百年奋斗重大成就和历史经验的决议》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1月6日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民主生活会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党史学习教育专题</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学习学校党委具体要求，总结党史教育优缺点，把握十四五规划远景目标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9</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工程管理教研室党支部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1月11日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教一345</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支部会议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传达学校寒假安排</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8"/>
                <w:szCs w:val="28"/>
                <w:u w:val="none"/>
                <w:lang w:val="en-US" w:eastAsia="zh-CN" w:bidi="ar"/>
              </w:rPr>
              <w:t>保证教学科研工作顺利开展放假前对假期工作进行了安排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2月22日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支部活动</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教师思想动态调研</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进行教师思想动态调研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ascii="仿宋" w:hAnsi="仿宋" w:eastAsia="仿宋"/>
              </w:rPr>
              <w:t>10</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财务管理教研室党支部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学习《新时代高校教师职业行为十项准则》</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学习《新时代高校教师职业行为十项准则》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教一349</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深入学习党的十九届六中全会精神</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深入学习贯彻党的十九届六中全会精神，认真学习领会习近平总书记在十九届中央纪委六次全会上的重要讲话精神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1</w:t>
            </w:r>
            <w:r>
              <w:rPr>
                <w:rFonts w:ascii="仿宋" w:hAnsi="仿宋" w:eastAsia="仿宋"/>
              </w:rPr>
              <w:t>1</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人力资源教研室党支部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1月6日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集中学习</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参加第五期“党支部云课堂”</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theme="minorBidi"/>
                <w:b w:val="0"/>
                <w:kern w:val="0"/>
                <w:sz w:val="24"/>
                <w:szCs w:val="24"/>
              </w:rPr>
            </w:pPr>
            <w:r>
              <w:rPr>
                <w:rFonts w:hint="eastAsia" w:ascii="仿宋" w:hAnsi="仿宋" w:eastAsia="仿宋" w:cs="仿宋"/>
                <w:i w:val="0"/>
                <w:iCs w:val="0"/>
                <w:color w:val="000000"/>
                <w:kern w:val="0"/>
                <w:sz w:val="24"/>
                <w:szCs w:val="24"/>
                <w:u w:val="none"/>
                <w:lang w:val="en-US" w:eastAsia="zh-CN" w:bidi="ar"/>
              </w:rPr>
              <w:t>参加第五期“党支部云课堂”线上培训“开好民主生活会和组织生活会”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1月17日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支部会议</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支部书记工作会</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关注假期教师思想动态，通报疫情防控形势，强调教师假期疫情防控要求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2月18日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线上线下相结合</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调研</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教师思想动态调研</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了解教师思想状况教师们思想状况，进行教师思想动态调研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ascii="仿宋" w:hAnsi="仿宋" w:eastAsia="仿宋"/>
              </w:rPr>
              <w:t>12</w:t>
            </w:r>
          </w:p>
        </w:tc>
        <w:tc>
          <w:tcPr>
            <w:tcW w:w="1372" w:type="dxa"/>
            <w:vMerge w:val="restart"/>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r>
              <w:rPr>
                <w:rFonts w:hint="eastAsia" w:ascii="仿宋" w:hAnsi="仿宋" w:eastAsia="仿宋"/>
              </w:rPr>
              <w:t>物流教研室党支部</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1月11日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教一234</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组织生活会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年度总结</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theme="minorBidi"/>
                <w:b w:val="0"/>
                <w:kern w:val="0"/>
                <w:sz w:val="24"/>
                <w:szCs w:val="24"/>
              </w:rPr>
            </w:pPr>
            <w:r>
              <w:rPr>
                <w:rFonts w:hint="eastAsia" w:ascii="仿宋" w:hAnsi="仿宋" w:eastAsia="仿宋" w:cs="仿宋"/>
                <w:i w:val="0"/>
                <w:iCs w:val="0"/>
                <w:color w:val="000000"/>
                <w:kern w:val="0"/>
                <w:sz w:val="24"/>
                <w:szCs w:val="24"/>
                <w:u w:val="none"/>
                <w:lang w:val="en-US" w:eastAsia="zh-CN" w:bidi="ar"/>
              </w:rPr>
              <w:t>支部党员结合全年工作，总结经验，交流思想，共同研讨制定新一年工作计划和学习活动安排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tcBorders/>
            <w:vAlign w:val="center"/>
          </w:tcPr>
          <w:p>
            <w:pPr>
              <w:pStyle w:val="13"/>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ascii="仿宋" w:hAnsi="仿宋" w:eastAsia="仿宋"/>
              </w:rPr>
            </w:pPr>
          </w:p>
        </w:tc>
        <w:tc>
          <w:tcPr>
            <w:tcW w:w="1372" w:type="dxa"/>
            <w:vMerge w:val="continue"/>
            <w:tcBorders/>
            <w:vAlign w:val="center"/>
          </w:tcPr>
          <w:p>
            <w:pPr>
              <w:keepNext w:val="0"/>
              <w:keepLines w:val="0"/>
              <w:pageBreakBefore w:val="0"/>
              <w:kinsoku/>
              <w:wordWrap/>
              <w:overflowPunct/>
              <w:topLinePunct w:val="0"/>
              <w:autoSpaceDE/>
              <w:autoSpaceDN/>
              <w:bidi w:val="0"/>
              <w:adjustRightInd/>
              <w:snapToGrid/>
              <w:spacing w:line="300" w:lineRule="auto"/>
              <w:ind w:left="0" w:right="0" w:firstLine="0" w:firstLineChars="0"/>
              <w:jc w:val="center"/>
              <w:rPr>
                <w:rFonts w:hint="eastAsia" w:ascii="仿宋" w:hAnsi="仿宋" w:eastAsia="仿宋"/>
              </w:rPr>
            </w:pP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2月25日</w:t>
            </w:r>
          </w:p>
        </w:tc>
        <w:tc>
          <w:tcPr>
            <w:tcW w:w="1303"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研讨会</w:t>
            </w:r>
          </w:p>
        </w:tc>
        <w:tc>
          <w:tcPr>
            <w:tcW w:w="2402"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专题学习研讨会</w:t>
            </w:r>
          </w:p>
        </w:tc>
        <w:tc>
          <w:tcPr>
            <w:tcW w:w="4708"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学习习近平新时代中国特色社会主义思想</w:t>
            </w:r>
          </w:p>
        </w:tc>
      </w:tr>
    </w:tbl>
    <w:p>
      <w:pPr>
        <w:widowControl/>
        <w:spacing w:line="240" w:lineRule="auto"/>
        <w:ind w:firstLine="0" w:firstLineChars="0"/>
        <w:jc w:val="left"/>
        <w:rPr>
          <w:rFonts w:ascii="仿宋" w:hAnsi="仿宋" w:eastAsia="仿宋"/>
          <w:b/>
          <w:bCs/>
          <w:sz w:val="32"/>
          <w:szCs w:val="32"/>
        </w:rPr>
      </w:pPr>
      <w:r>
        <w:rPr>
          <w:rFonts w:hint="eastAsia" w:ascii="仿宋" w:hAnsi="仿宋" w:eastAsia="仿宋"/>
          <w:b/>
          <w:bCs/>
          <w:sz w:val="32"/>
          <w:szCs w:val="32"/>
        </w:rPr>
        <w:t>党支部：学生党支部</w:t>
      </w:r>
    </w:p>
    <w:tbl>
      <w:tblPr>
        <w:tblStyle w:val="7"/>
        <w:tblW w:w="14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276"/>
        <w:gridCol w:w="1134"/>
        <w:gridCol w:w="1276"/>
        <w:gridCol w:w="1275"/>
        <w:gridCol w:w="2977"/>
        <w:gridCol w:w="311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blHeader/>
          <w:jc w:val="center"/>
        </w:trPr>
        <w:tc>
          <w:tcPr>
            <w:tcW w:w="1135"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序号</w:t>
            </w:r>
          </w:p>
        </w:tc>
        <w:tc>
          <w:tcPr>
            <w:tcW w:w="1276"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党组织名称</w:t>
            </w:r>
          </w:p>
        </w:tc>
        <w:tc>
          <w:tcPr>
            <w:tcW w:w="1134"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活动时间</w:t>
            </w:r>
          </w:p>
        </w:tc>
        <w:tc>
          <w:tcPr>
            <w:tcW w:w="1276"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活动地点</w:t>
            </w:r>
          </w:p>
        </w:tc>
        <w:tc>
          <w:tcPr>
            <w:tcW w:w="1275"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活动形式</w:t>
            </w:r>
          </w:p>
        </w:tc>
        <w:tc>
          <w:tcPr>
            <w:tcW w:w="2977"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活动主题</w:t>
            </w:r>
          </w:p>
        </w:tc>
        <w:tc>
          <w:tcPr>
            <w:tcW w:w="3119"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主要学习内容</w:t>
            </w:r>
          </w:p>
        </w:tc>
        <w:tc>
          <w:tcPr>
            <w:tcW w:w="2187" w:type="dxa"/>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党支部联系人</w:t>
            </w:r>
          </w:p>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eastAsia="宋体"/>
                <w:b/>
                <w:bCs/>
              </w:rPr>
            </w:pPr>
            <w:r>
              <w:rPr>
                <w:rFonts w:hint="eastAsia" w:ascii="宋体" w:hAnsi="宋体" w:eastAsia="宋体"/>
                <w:b/>
                <w:bCs/>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MBA学生党支部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1月6日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督促积极分子假期学习</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带动积极分子充分利用假期的时间学习，利用学习强国APP提升政治素养</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color w:val="FF0000"/>
              </w:rPr>
            </w:pPr>
            <w:r>
              <w:rPr>
                <w:rFonts w:hint="eastAsia" w:ascii="仿宋" w:hAnsi="仿宋" w:eastAsia="仿宋" w:cs="仿宋"/>
                <w:i w:val="0"/>
                <w:iCs w:val="0"/>
                <w:color w:val="000000"/>
                <w:kern w:val="0"/>
                <w:sz w:val="24"/>
                <w:szCs w:val="24"/>
                <w:u w:val="none"/>
                <w:lang w:val="en-US" w:eastAsia="zh-CN" w:bidi="ar"/>
              </w:rPr>
              <w:t>薛颖慧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13011304696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疫情防控</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党员同志们发挥带头作用，积极推进在学校学习期间的疫情防控工作</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薛颖慧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13011304696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研经管1928党支部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开好局起好步 共奋进谱新篇</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1月20日，研经管1928党支部召开“开好局起好步 共奋进谱新篇”主题党课，全体党员参与会议，交流学习心得体会。</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杨阳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18811612899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回望光辉历史、擘画光明未来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2022年2月15日，研经管1928党支部召开了“回望光辉历史、擘画光明未来”主题党课，全体党员和预备党员参与会议，并分享学习心得。</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杨阳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18811612899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研经管1929党支部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学习习近平总书记2022年新年贺词</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历史征程风云激荡，百年奋斗成就辉煌。在2022年新年贺词中，习近平主席深情回顾中国共产党百年奋斗的光辉历程，着眼实现中华民族伟大复兴的宏伟目标，指出“我们唯有踔厉奋发、笃行不怠，方能不负历史、不负时代、不负人民”，强调“要常怀远虑、居安思危，保持战略定力和耐心，‘致广大而尽精微’”。</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朱衍磊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13261688377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”助力冬奥，一起向未来”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本次党日活动分为三个部分：一是重温北京冬奥会重要时刻；二是感受冬奥会展现的强大科技；三是党员同志畅聊关于北京冬奥会的回忆与突出感受。</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朱衍磊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13261688377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研经管1930班党支部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1、对党员和预备党员进行民主评议；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2、开展批评与自我批评。</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回顾了一年来的思想、学习、工作情况，认真进行了批评与自我批评活动，通过自我剖析，即肯定了成绩，也找到了差距，更重要的是明确了努力的方向，详实填写了党员民主评议登记表。</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周泯含</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13051317365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教一420</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谈论会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1、针对返校后的疫情防控进行工作布置；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2、明确本学期支部的重点任务。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首先，向班内党员同志传达了北京市、学校和学院的防疫工作要求，要求各位党员认真履行相关要求。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其次，在本学期开学之初，班内统计了全体同学的就业情况和毕业论文完成情况。</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周泯含</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13051317365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研经管1931、1932班联合党支部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线下</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参观学习</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观看长津湖</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观看电影《长津湖》，重温革命先烈的牺牲与奉献的精神，牢记初心使命</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18801240268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线上视频</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领会冬奥精神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组织党员看冬奥节目，领会各国运动员奋斗、拼搏、不服输的敢于争先精神。</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18801240268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ascii="仿宋" w:hAnsi="仿宋" w:eastAsia="仿宋"/>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研经管1933班党支部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开展党支部日常工作，总结上半年工作</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翟晓颖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15603326475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开展日常工作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对下半年工作进行提前布置</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翟晓颖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15603326475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研经管2033党支部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喜迎党的十二大</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全体党员共同学习习近平总书记2022年新年贺词，学习过去人民代表大会的主要精神和内容，展望祖国未来的发展方向。</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王思雅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18810159887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线上讨论</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续写马克思主义新篇章</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坚持用马克思主义认识世界、追求真理、改造世界，把他作为强大的思想武器。要不断推进马克思主义中国化、时代化，并用以指导实践，创造性解决自己的问题。从而续写马克思主义中国化时代化新篇章</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王思雅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18810159887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研经管2034党支部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以史为鉴向未来 踔厉奋发勇担当</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学习“以史为鉴、开创未来、埋头苦干、勇毅前行”的讲话精神</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赵凯新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17801138379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坚持中国特色社会主义宗教理论、推行宗教中国化道路</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学习《习近平：坚持我国宗教中国化方向 积极引导宗教与社会主义社会相适应》和《中国共产党纪律处分条例》</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赵凯新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17801138379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研经管2035党支部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开展党支部日常工作，总结上半年工作</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党小璐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18201069621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开展日常工作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对下半年工作进行提前布置</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党小璐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18201069621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研经管2036党支部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《中共中央关于党的百年奋斗重大成就和历史经验的决议》专题学习会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《中共中央关于党的百年奋斗重大成就和历史经验的决议》专题学习会</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祁奥斌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13051665355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2与21日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学习“四个意识、四个自信、两个维护”</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青年党员要注重理论学习，提高政治站位，增强“四个意识”，鉴定“四个自信”，坚决做到“两个维护”，切实做到对党忠诚、为党分忧、为党担责、为党尽责。</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祁奥斌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13051665355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研经管2037党支部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学习习总书记重要讲话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总书记在中共中央政治局召开专题民主生活会上重要讲话。深刻理解党的团价统一是党的生命，善于在总结历史中统一思想、统一行动，是我们党的成功经验。党的团结统一首先是政治上的团结统一。之后，深刻学习《中国共产党章程》第七章，党的纪律。</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常宝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18601273792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总结与规划</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首先，回顾总结2021年党支部工作，针对去年查摆出的问题提出具体整改措施；接下来，和党员讨论2022年支部工作规划，主要有加强组织制度建设，加强思想建设，做好党员发展工作等；最后，传达开学通知及各项注意事项，做好党员的模范带头作用。</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常宝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18601273792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研经管2039党支部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学习新年贺词、一起向未来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会议初，支部同志们一起学习了国家主席习近平通过中央广播电视总台和互联网，发表的二〇二二年新年贺词。学习讲话之余，支部同志们也逐个发言回顾了自己过去一年的收获，同时也表达了对新的一年的美好期盼。</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付雪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18601971575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观看冬奥会开幕式，感受中国自信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本次支部会议通过腾讯会议在线共享屏幕共同观看冬奥会开幕式直播。习近平主席在北京2022年冬奥会欢迎宴会上的致辞中指出：“自古以来，奥林匹克运动承载着人类对和平、团结、进步的美好追求。”支部同志通过观看开幕式一致认同北京冬奥会不仅是一场体育盛会，它也是一场文化盛宴，它讲述着中国故事，彰显着中国风采，传递出中国自信。</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付雪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18601971575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研经管2040党支部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“正风肃纪迎佳节党日活动”交流会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 支部传达全面从严治党、党风廉政建设和党员干部廉政警示等相关精神，营造风清气正、清正廉洁的良好节日氛围。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2.观看《正风肃纪反腐在身边》专题片。</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杨天娇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18811562976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cs="仿宋"/>
                <w:i w:val="0"/>
                <w:iCs w:val="0"/>
                <w:color w:val="000000"/>
                <w:kern w:val="2"/>
                <w:sz w:val="24"/>
                <w:szCs w:val="24"/>
                <w:u w:val="none"/>
                <w:lang w:val="en-US" w:eastAsia="zh-CN" w:bidi="ar-SA"/>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疫情防控主题党日活动</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1.学习上级指示精神。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2.学习疫情抗击中与病毒作战的钟南山院士，拉长生命时间的张定义院长的先进事迹。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3.学习疫情防控中违规违纪案例。</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杨天娇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18811562976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研经管2135党支部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开展党支部日常工作，总结上半年工作</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刘夏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15933226376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研经管2136党支部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default" w:ascii="仿宋" w:hAnsi="仿宋" w:eastAsia="仿宋"/>
                <w:lang w:val="en-US"/>
              </w:rPr>
            </w:pPr>
            <w:r>
              <w:rPr>
                <w:rFonts w:hint="eastAsia" w:ascii="仿宋" w:hAnsi="仿宋" w:eastAsia="仿宋" w:cs="仿宋"/>
                <w:i w:val="0"/>
                <w:iCs w:val="0"/>
                <w:color w:val="000000"/>
                <w:kern w:val="0"/>
                <w:sz w:val="24"/>
                <w:szCs w:val="24"/>
                <w:u w:val="none"/>
                <w:lang w:val="en-US" w:eastAsia="zh-CN" w:bidi="ar"/>
              </w:rPr>
              <w:t>1月14日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深入学习贯彻党的十九届六中全会精神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分别以《总结百年经验，做到十个坚持》、《学习贯彻党的十九届六中全会精神》为题，回首党的百年发展历程，介绍了什么是十个坚持，阐释了百年奋斗的历史意义。</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史超凡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15559154818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学习习总书记在十九届中央纪委六次全会上的重要讲话精神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以《习近平中央纪委全会重要讲话精神释放的三个信号》为题，详细介绍了三个信号是什么：（1）阐明“跳出历史周期率”的两对关系；（2）阐明“强党之问”的新回答；（3）坚持严的主基调不动摇。</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史超凡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15559154818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研经管2137党支部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开展党支部日常工作，总结上半年工作</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王笑晴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13363760196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学习十九届六中全会精神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此次领学主要对全会通过的《中共中央关于党的百年奋斗重大成就和历史经验的决议》进行了专题学习。</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王笑晴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13363760196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研经管2138党支部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十九届六中全会精神专题学习</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把学习贯彻全会精神作为当前和今后一个时期的重大政治任务，围绕重点交流，确保学课悟透，切实把思想和行动统一到全会精神上来，以更加昂扬的姿态迈进征程建功新时代，喜迎党的二十大胜利召开。</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张露丹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17611549609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学习贯彻《中国共产党组织工作条例》</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要提高政治站位，以习近平新时代中国特色社会主义思想为指导，贯彻新时代党的建设总要求和新时代的组织路线。对党的组织工作做出全面规范，是做好新时代党的组织工作的基本遵循。</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张露丹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17611549609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研经管2139党支部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学习十九届六中全会和决议精神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对六中全会内容和决议进行深入解读，感受百年奋斗辉煌历程，凝聚起历史自信和理想信念。</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施博文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13646280711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学习习近平总书记在中央党校的讲话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学习党的历史，理解中国共产党人的职责使命，更加做到实事求是和担当作为。</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施博文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13646280711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研经管2140党支部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教四203</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结合学校实际，本支部召开了2021年度总结大会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大会总结了上一学期的支部工作，同时对每个党员个人均展开了年度总结，结合批评意见和自我批评意见进行个人年度反思和总结，并制订了下一年度的个人工作计划及支部工作方向。</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张潇丹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18134925399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本支部召开线上的关于学习冬奥精神的主题党日活动</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活动以谷爱凌、易烊千玺出演的宣传片《冰雪之约》为导入，通过短视频、图片为主的形式，从“走近北京冬奥会、习近平总书记东奥行、北京冬奥会承办理念、奥运青春故事”四个部分具体展开分享，形式新颖，内容丰富。</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张潇丹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18134925399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研经管2141党支部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1月26日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线上会议</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牢记初心使命，众志成城打赢疫情防控阻击战</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通过腾讯会议线上平台，观看抗疫视频短片，向长期奋斗在抗疫一线的战士、志愿者们致敬，支部成员表示会自觉参与志愿服务，发挥带头作用，为民服务。</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文雅靖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18132982921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线上会议</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学习党的初心、宗旨和伟大精神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各位党员阐述了对中国共产党初心、宗旨的理解，在思想上坚定跟党走，深刻认识到红色政权的来之不易，深刻理解了党的初心和使命。</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文雅靖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18132982921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研经管2142党支部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学习习近平总书记新年贺词</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1.听取习近平总书记新年贺词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2.简单了解总书记新年贺词的意义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3.支部党员分享自己的年终总结和新年目标</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李睿祥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13775363659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学习贯彻冬奥精神内涵</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1.听取习近平总书记在北京2022年冬奥会欢迎宴会上的致辞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2.支部党员就此次冬奥会成功举办的意义发表了自己的看法</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李睿祥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13775363659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金融研党支部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支部半年度总结</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总结支部半年度情况，认真查摆问题。</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张凯琳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18811152010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新学期、新期待</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结合半年度工作总结及整改措施，梳理新学期工作计划。</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张凯琳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18811152010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经济研党支部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bottom"/>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中央经济工作会议要点学习</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深入学习领会2021年中央经济工作会议要点，回顾总结过往一年取得的成绩，并了解2022年国家经济发展理念。</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邓欣蕊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13121509684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宣讲会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学习习近平主席北京冬奥会致辞及奥运精神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1.深入学习领会习近平主席在北京2022年冬奥会欢迎宴会上的致辞；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2.了解、学习奥运精神;</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邓欣蕊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13121509684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工商博党支部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教一326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学习总结全会精神，明确十四五规划目标，组织讨论高校针对目标可作出的贡献</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认真学习领会习近平总书记在十九届五中全会上的重要讲话精神，学习领会全会精神，学习领会中央宣讲团动员会精神，并就做好全会精神的研究阐释、创造性开展基层理论宣讲工作，进行深入研讨交流。</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张炳佳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15117027029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支部书记针对习近平总书记在十九届中央纪委五次全会上强调的要毫不松懈纠治“四风”进行分析，坚决防止形式主义、官僚主义滋生蔓延。</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以“把好传统带进新征程，将好作风弘扬在新时代”为当月活动主题，组织了以“持续改作风 提振精气神”、“作风建设永远在路上”为主题的党日活动。</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张炳佳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15117027029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管科博党支部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教一660</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两学一做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本次党日活动主要针对下一阶段的“两学一做”精神学习进行布置与安排。</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周颖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19801227980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2月10日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一起向未来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分享观看冬奥开幕式或者比赛的感想，学习践行冬奥精神</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周颖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19801227980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工商管理类一学生党支部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党史学习教育主题党日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回顾学习近年总书记关于党史学习教育的重点讲话内容，党员同志对照进行批评和自我批评</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李文姝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15810564996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2月23日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党史学习教育主题党日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学习习近平总书记关于党史学习教育工作的总结，继续深入研读十九届六中全会决议，党员同志交流学习心得体会</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李文姝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15810564996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工商管理类二学生党支部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党的二十大代表选举推选工作会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党的二十大代表选举推选工作会，会议顺利进行。</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季泱帆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13264242156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2月7日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“永远跟党走·激情迎冬奥”主题党日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支部党员集体学习习近平总书记关于2022年北京冬奥会的重要论述精神，观看央视新闻推出“习近平的冬奥情缘丨我们一起滑起来”视频，了解习近平总书记先后五次实地考察冬奥会筹办工作情况及北京冬奥会对推动我国冰雪运动跨越式发展，推动新时代体育事业高质量发展的重要意义。全体党员积极参加讨论，一致认为，通过本次北京2022冬奥会的成功举办，我们收获了超越金牌的自信。北京冬奥会的全方位成功，充分体现了中国共产党的伟大。</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季泱帆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13264242156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管理科学与工程类学生党支部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学习习总书记讲话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学习习总书记在省部级领导干部专班上的讲话，对重点内容进行深度学习，同学们分享自己的思想认识</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马剽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18301420304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jc w:val="center"/>
              <w:rPr>
                <w:rFonts w:hint="default" w:ascii="仿宋" w:hAnsi="仿宋" w:eastAsia="仿宋"/>
                <w:lang w:val="en-US" w:eastAsia="zh-CN"/>
              </w:rPr>
            </w:pPr>
          </w:p>
        </w:tc>
        <w:tc>
          <w:tcPr>
            <w:tcW w:w="12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经济学类学生党支部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二十大代表候选人的推选工作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1.党支部书记司栩源就党的二十大代表候选人的推选工作进行部署。2.宣读推选原则，介绍推选人具体要求。3.投票，计票。4.公布计票结果：全体党员一致推选周坚作为党的二十大代表候选人。</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司栩源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18210584556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tcBorders/>
            <w:vAlign w:val="center"/>
          </w:tcPr>
          <w:p>
            <w:pPr>
              <w:pStyle w:val="13"/>
              <w:keepNext w:val="0"/>
              <w:keepLines w:val="0"/>
              <w:pageBreakBefore w:val="0"/>
              <w:numPr>
                <w:numId w:val="0"/>
              </w:numPr>
              <w:kinsoku/>
              <w:wordWrap/>
              <w:overflowPunct/>
              <w:topLinePunct w:val="0"/>
              <w:autoSpaceDE/>
              <w:autoSpaceDN/>
              <w:bidi w:val="0"/>
              <w:adjustRightInd/>
              <w:snapToGrid/>
              <w:spacing w:line="300" w:lineRule="auto"/>
              <w:ind w:leftChars="0" w:firstLine="0" w:firstLineChars="0"/>
              <w:jc w:val="center"/>
              <w:rPr>
                <w:rFonts w:hint="default" w:ascii="仿宋" w:hAnsi="仿宋" w:eastAsia="仿宋"/>
                <w:lang w:val="en-US" w:eastAsia="zh-CN"/>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ascii="仿宋" w:hAnsi="仿宋" w:eastAsia="仿宋"/>
              </w:rPr>
            </w:pPr>
            <w:r>
              <w:rPr>
                <w:rFonts w:hint="eastAsia" w:ascii="仿宋" w:hAnsi="仿宋" w:eastAsia="仿宋" w:cs="仿宋"/>
                <w:i w:val="0"/>
                <w:iCs w:val="0"/>
                <w:color w:val="000000"/>
                <w:kern w:val="0"/>
                <w:sz w:val="24"/>
                <w:szCs w:val="24"/>
                <w:u w:val="none"/>
                <w:lang w:val="en-US" w:eastAsia="zh-CN" w:bidi="ar"/>
              </w:rPr>
              <w:t>1月20日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总结会议</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1.党员汇报思想。2.书记总结工作。3.制定年度工作计划。</w:t>
            </w:r>
          </w:p>
        </w:tc>
        <w:tc>
          <w:tcPr>
            <w:tcW w:w="21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仿宋" w:hAnsi="仿宋" w:eastAsia="仿宋"/>
              </w:rPr>
            </w:pPr>
            <w:r>
              <w:rPr>
                <w:rFonts w:hint="eastAsia" w:ascii="仿宋" w:hAnsi="仿宋" w:eastAsia="仿宋" w:cs="仿宋"/>
                <w:i w:val="0"/>
                <w:iCs w:val="0"/>
                <w:color w:val="000000"/>
                <w:kern w:val="0"/>
                <w:sz w:val="24"/>
                <w:szCs w:val="24"/>
                <w:u w:val="none"/>
                <w:lang w:val="en-US" w:eastAsia="zh-CN" w:bidi="ar"/>
              </w:rPr>
              <w:t>司栩源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18210584556</w:t>
            </w:r>
          </w:p>
        </w:tc>
      </w:tr>
    </w:tbl>
    <w:p>
      <w:pPr>
        <w:ind w:firstLine="0" w:firstLineChars="0"/>
        <w:rPr>
          <w:rFonts w:ascii="仿宋" w:hAnsi="仿宋" w:eastAsia="仿宋"/>
          <w:b/>
          <w:bCs/>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276" w:left="144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10</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53180"/>
    <w:multiLevelType w:val="multilevel"/>
    <w:tmpl w:val="16C53180"/>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C6"/>
    <w:rsid w:val="00003EFA"/>
    <w:rsid w:val="00016C0B"/>
    <w:rsid w:val="00017F07"/>
    <w:rsid w:val="0002462A"/>
    <w:rsid w:val="0003573A"/>
    <w:rsid w:val="00065E30"/>
    <w:rsid w:val="000937F6"/>
    <w:rsid w:val="00093A26"/>
    <w:rsid w:val="000A21B8"/>
    <w:rsid w:val="000B2DA4"/>
    <w:rsid w:val="000E7170"/>
    <w:rsid w:val="000F05E0"/>
    <w:rsid w:val="000F062D"/>
    <w:rsid w:val="000F5495"/>
    <w:rsid w:val="000F6F59"/>
    <w:rsid w:val="001068DE"/>
    <w:rsid w:val="001318AD"/>
    <w:rsid w:val="00135B77"/>
    <w:rsid w:val="00157C6E"/>
    <w:rsid w:val="00162ED9"/>
    <w:rsid w:val="0016609A"/>
    <w:rsid w:val="00167D04"/>
    <w:rsid w:val="00170832"/>
    <w:rsid w:val="00170CBB"/>
    <w:rsid w:val="001771E0"/>
    <w:rsid w:val="00180C16"/>
    <w:rsid w:val="0018624D"/>
    <w:rsid w:val="00190FF8"/>
    <w:rsid w:val="001A49E1"/>
    <w:rsid w:val="001C6E7C"/>
    <w:rsid w:val="001E2198"/>
    <w:rsid w:val="001E733A"/>
    <w:rsid w:val="001E767D"/>
    <w:rsid w:val="001F2BFF"/>
    <w:rsid w:val="001F3733"/>
    <w:rsid w:val="002066BC"/>
    <w:rsid w:val="00213745"/>
    <w:rsid w:val="00217550"/>
    <w:rsid w:val="002320A6"/>
    <w:rsid w:val="00233657"/>
    <w:rsid w:val="0025642D"/>
    <w:rsid w:val="0026088B"/>
    <w:rsid w:val="0026306F"/>
    <w:rsid w:val="00267823"/>
    <w:rsid w:val="00277251"/>
    <w:rsid w:val="00287B13"/>
    <w:rsid w:val="002A58BB"/>
    <w:rsid w:val="002B1739"/>
    <w:rsid w:val="002B56BF"/>
    <w:rsid w:val="002C138D"/>
    <w:rsid w:val="002C19CE"/>
    <w:rsid w:val="002C5EC1"/>
    <w:rsid w:val="002E2BAF"/>
    <w:rsid w:val="002F7F37"/>
    <w:rsid w:val="003014CD"/>
    <w:rsid w:val="00310E83"/>
    <w:rsid w:val="003207A3"/>
    <w:rsid w:val="00325329"/>
    <w:rsid w:val="00326754"/>
    <w:rsid w:val="00340CC6"/>
    <w:rsid w:val="00365EF4"/>
    <w:rsid w:val="00366080"/>
    <w:rsid w:val="00374BDF"/>
    <w:rsid w:val="00385064"/>
    <w:rsid w:val="003868C8"/>
    <w:rsid w:val="00386BAF"/>
    <w:rsid w:val="003873AC"/>
    <w:rsid w:val="00394BFE"/>
    <w:rsid w:val="0039509F"/>
    <w:rsid w:val="003A2029"/>
    <w:rsid w:val="003A6429"/>
    <w:rsid w:val="003C2C4C"/>
    <w:rsid w:val="003D0B3C"/>
    <w:rsid w:val="003D1D63"/>
    <w:rsid w:val="003E43AC"/>
    <w:rsid w:val="003F6408"/>
    <w:rsid w:val="003F7DB4"/>
    <w:rsid w:val="00403A36"/>
    <w:rsid w:val="004134A0"/>
    <w:rsid w:val="00415D2F"/>
    <w:rsid w:val="004221B7"/>
    <w:rsid w:val="0042426B"/>
    <w:rsid w:val="00436973"/>
    <w:rsid w:val="004571DC"/>
    <w:rsid w:val="004942AB"/>
    <w:rsid w:val="004A2D2B"/>
    <w:rsid w:val="004D4D89"/>
    <w:rsid w:val="004E0D31"/>
    <w:rsid w:val="004E3F5D"/>
    <w:rsid w:val="004E697F"/>
    <w:rsid w:val="004F3157"/>
    <w:rsid w:val="004F70F4"/>
    <w:rsid w:val="004F7935"/>
    <w:rsid w:val="00513491"/>
    <w:rsid w:val="00541883"/>
    <w:rsid w:val="0054222F"/>
    <w:rsid w:val="0055173B"/>
    <w:rsid w:val="0055356E"/>
    <w:rsid w:val="005567B0"/>
    <w:rsid w:val="005637F1"/>
    <w:rsid w:val="0057400A"/>
    <w:rsid w:val="005A0EEB"/>
    <w:rsid w:val="005B3DD7"/>
    <w:rsid w:val="005E7526"/>
    <w:rsid w:val="00606337"/>
    <w:rsid w:val="006255D9"/>
    <w:rsid w:val="00631C2D"/>
    <w:rsid w:val="0064599C"/>
    <w:rsid w:val="006566B4"/>
    <w:rsid w:val="00675E28"/>
    <w:rsid w:val="006B2F53"/>
    <w:rsid w:val="006C0335"/>
    <w:rsid w:val="006C35D3"/>
    <w:rsid w:val="006F3EEB"/>
    <w:rsid w:val="00714456"/>
    <w:rsid w:val="0073532D"/>
    <w:rsid w:val="00736735"/>
    <w:rsid w:val="00746739"/>
    <w:rsid w:val="00763408"/>
    <w:rsid w:val="007856D1"/>
    <w:rsid w:val="00796DC1"/>
    <w:rsid w:val="007A22F4"/>
    <w:rsid w:val="007A726E"/>
    <w:rsid w:val="007D4885"/>
    <w:rsid w:val="007E66E1"/>
    <w:rsid w:val="007F0617"/>
    <w:rsid w:val="007F41DF"/>
    <w:rsid w:val="008238B0"/>
    <w:rsid w:val="008266E9"/>
    <w:rsid w:val="00836C86"/>
    <w:rsid w:val="008622C4"/>
    <w:rsid w:val="00866A9D"/>
    <w:rsid w:val="00870E62"/>
    <w:rsid w:val="00874E2B"/>
    <w:rsid w:val="008769DF"/>
    <w:rsid w:val="008B6591"/>
    <w:rsid w:val="008B7E70"/>
    <w:rsid w:val="008C0301"/>
    <w:rsid w:val="008C4B23"/>
    <w:rsid w:val="008D3486"/>
    <w:rsid w:val="008D69E6"/>
    <w:rsid w:val="008F05AA"/>
    <w:rsid w:val="00906618"/>
    <w:rsid w:val="00910BD2"/>
    <w:rsid w:val="00921DEC"/>
    <w:rsid w:val="00931896"/>
    <w:rsid w:val="00947A19"/>
    <w:rsid w:val="009570E2"/>
    <w:rsid w:val="00971F45"/>
    <w:rsid w:val="0098438B"/>
    <w:rsid w:val="009942D8"/>
    <w:rsid w:val="00994947"/>
    <w:rsid w:val="009972FD"/>
    <w:rsid w:val="009A4AB3"/>
    <w:rsid w:val="009B358F"/>
    <w:rsid w:val="009D78BA"/>
    <w:rsid w:val="009E3C8E"/>
    <w:rsid w:val="009F0174"/>
    <w:rsid w:val="00A10D4A"/>
    <w:rsid w:val="00A12884"/>
    <w:rsid w:val="00A37639"/>
    <w:rsid w:val="00A549E6"/>
    <w:rsid w:val="00A60135"/>
    <w:rsid w:val="00A614A4"/>
    <w:rsid w:val="00A638AD"/>
    <w:rsid w:val="00A739BD"/>
    <w:rsid w:val="00A8389A"/>
    <w:rsid w:val="00AA0C65"/>
    <w:rsid w:val="00AA19E5"/>
    <w:rsid w:val="00AA7277"/>
    <w:rsid w:val="00AD45FB"/>
    <w:rsid w:val="00AD51C5"/>
    <w:rsid w:val="00AD52BC"/>
    <w:rsid w:val="00AD5D09"/>
    <w:rsid w:val="00AF0BE3"/>
    <w:rsid w:val="00AF6863"/>
    <w:rsid w:val="00B0390B"/>
    <w:rsid w:val="00B05FF3"/>
    <w:rsid w:val="00B22DF3"/>
    <w:rsid w:val="00B322DC"/>
    <w:rsid w:val="00B36929"/>
    <w:rsid w:val="00B425FE"/>
    <w:rsid w:val="00B53AB3"/>
    <w:rsid w:val="00B56E59"/>
    <w:rsid w:val="00B75F09"/>
    <w:rsid w:val="00B76C1A"/>
    <w:rsid w:val="00B94B27"/>
    <w:rsid w:val="00BB7DD8"/>
    <w:rsid w:val="00BE34B9"/>
    <w:rsid w:val="00C221F2"/>
    <w:rsid w:val="00C32AFA"/>
    <w:rsid w:val="00C359EA"/>
    <w:rsid w:val="00C41E88"/>
    <w:rsid w:val="00C615AF"/>
    <w:rsid w:val="00C6328F"/>
    <w:rsid w:val="00C63A90"/>
    <w:rsid w:val="00C841C6"/>
    <w:rsid w:val="00C8422C"/>
    <w:rsid w:val="00C852DE"/>
    <w:rsid w:val="00CB7E16"/>
    <w:rsid w:val="00CD44F4"/>
    <w:rsid w:val="00CD7446"/>
    <w:rsid w:val="00CE510D"/>
    <w:rsid w:val="00CE65A4"/>
    <w:rsid w:val="00CF2D9A"/>
    <w:rsid w:val="00D02550"/>
    <w:rsid w:val="00D02C2D"/>
    <w:rsid w:val="00D143F8"/>
    <w:rsid w:val="00D17529"/>
    <w:rsid w:val="00D17ED7"/>
    <w:rsid w:val="00D414DC"/>
    <w:rsid w:val="00D54E67"/>
    <w:rsid w:val="00D57C97"/>
    <w:rsid w:val="00D61746"/>
    <w:rsid w:val="00D645E4"/>
    <w:rsid w:val="00D66914"/>
    <w:rsid w:val="00D6755B"/>
    <w:rsid w:val="00D73A7A"/>
    <w:rsid w:val="00D85125"/>
    <w:rsid w:val="00D86BDA"/>
    <w:rsid w:val="00D91B8D"/>
    <w:rsid w:val="00D9464D"/>
    <w:rsid w:val="00DB03F0"/>
    <w:rsid w:val="00DB7DF8"/>
    <w:rsid w:val="00DB7EEF"/>
    <w:rsid w:val="00DF5DB4"/>
    <w:rsid w:val="00E032E2"/>
    <w:rsid w:val="00E22394"/>
    <w:rsid w:val="00E254A0"/>
    <w:rsid w:val="00E3283A"/>
    <w:rsid w:val="00E463FB"/>
    <w:rsid w:val="00E46DA6"/>
    <w:rsid w:val="00E72458"/>
    <w:rsid w:val="00E765E2"/>
    <w:rsid w:val="00EB0B1A"/>
    <w:rsid w:val="00ED0D69"/>
    <w:rsid w:val="00EF0402"/>
    <w:rsid w:val="00F22CA9"/>
    <w:rsid w:val="00F36C9B"/>
    <w:rsid w:val="00F444E2"/>
    <w:rsid w:val="00F476D9"/>
    <w:rsid w:val="00F67BDF"/>
    <w:rsid w:val="00F85F95"/>
    <w:rsid w:val="00F87BFC"/>
    <w:rsid w:val="00F9646A"/>
    <w:rsid w:val="00F970BB"/>
    <w:rsid w:val="00F97F93"/>
    <w:rsid w:val="00FA268B"/>
    <w:rsid w:val="00FA61D4"/>
    <w:rsid w:val="00FA6FF8"/>
    <w:rsid w:val="00FB11D6"/>
    <w:rsid w:val="00FE1179"/>
    <w:rsid w:val="00FE45F4"/>
    <w:rsid w:val="0526730C"/>
    <w:rsid w:val="08C15777"/>
    <w:rsid w:val="12586F2B"/>
    <w:rsid w:val="12DD666E"/>
    <w:rsid w:val="166B026B"/>
    <w:rsid w:val="34A43765"/>
    <w:rsid w:val="3A323350"/>
    <w:rsid w:val="3BF007B8"/>
    <w:rsid w:val="4DAC30E8"/>
    <w:rsid w:val="5205107B"/>
    <w:rsid w:val="5CC410E6"/>
    <w:rsid w:val="5F3405BD"/>
    <w:rsid w:val="624A035D"/>
    <w:rsid w:val="67604613"/>
    <w:rsid w:val="67F4647E"/>
    <w:rsid w:val="7CD8770A"/>
    <w:rsid w:val="7FCF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640" w:firstLineChars="200"/>
      <w:jc w:val="both"/>
    </w:pPr>
    <w:rPr>
      <w:rFonts w:ascii="Times New Roman" w:hAnsi="Times New Roman" w:eastAsiaTheme="minorEastAsia" w:cstheme="minorBidi"/>
      <w:kern w:val="2"/>
      <w:sz w:val="24"/>
      <w:szCs w:val="24"/>
      <w:lang w:val="en-US" w:eastAsia="zh-CN" w:bidi="ar-SA"/>
    </w:rPr>
  </w:style>
  <w:style w:type="paragraph" w:styleId="2">
    <w:name w:val="heading 1"/>
    <w:basedOn w:val="1"/>
    <w:next w:val="1"/>
    <w:link w:val="9"/>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0"/>
    <w:unhideWhenUsed/>
    <w:qFormat/>
    <w:uiPriority w:val="0"/>
    <w:pPr>
      <w:keepNext/>
      <w:keepLines/>
      <w:spacing w:before="260" w:after="260"/>
      <w:ind w:firstLine="0" w:firstLineChars="0"/>
      <w:outlineLvl w:val="1"/>
    </w:pPr>
    <w:rPr>
      <w:rFonts w:ascii="Arial" w:hAnsi="Arial" w:eastAsia="黑体"/>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qFormat/>
    <w:uiPriority w:val="0"/>
    <w:rPr>
      <w:rFonts w:ascii="宋体" w:hAnsi="宋体" w:eastAsia="宋体" w:cs="Times New Roman"/>
      <w:b/>
      <w:kern w:val="44"/>
      <w:sz w:val="48"/>
      <w:szCs w:val="48"/>
    </w:rPr>
  </w:style>
  <w:style w:type="character" w:customStyle="1" w:styleId="10">
    <w:name w:val="标题 2 字符"/>
    <w:basedOn w:val="8"/>
    <w:link w:val="3"/>
    <w:qFormat/>
    <w:uiPriority w:val="0"/>
    <w:rPr>
      <w:rFonts w:ascii="Arial" w:hAnsi="Arial" w:eastAsia="黑体"/>
      <w:sz w:val="28"/>
      <w:szCs w:val="24"/>
    </w:rPr>
  </w:style>
  <w:style w:type="character" w:customStyle="1" w:styleId="11">
    <w:name w:val="页眉 字符"/>
    <w:basedOn w:val="8"/>
    <w:link w:val="5"/>
    <w:qFormat/>
    <w:uiPriority w:val="99"/>
    <w:rPr>
      <w:rFonts w:ascii="Times New Roman" w:hAnsi="Times New Roman"/>
      <w:sz w:val="18"/>
      <w:szCs w:val="18"/>
    </w:rPr>
  </w:style>
  <w:style w:type="character" w:customStyle="1" w:styleId="12">
    <w:name w:val="页脚 字符"/>
    <w:basedOn w:val="8"/>
    <w:link w:val="4"/>
    <w:qFormat/>
    <w:uiPriority w:val="99"/>
    <w:rPr>
      <w:rFonts w:ascii="Times New Roman" w:hAnsi="Times New Roman"/>
      <w:sz w:val="18"/>
      <w:szCs w:val="18"/>
    </w:rPr>
  </w:style>
  <w:style w:type="paragraph" w:styleId="1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48190-7774-4CC0-958A-6C5EA53CA06D}">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194</Words>
  <Characters>1106</Characters>
  <Lines>9</Lines>
  <Paragraphs>2</Paragraphs>
  <TotalTime>2</TotalTime>
  <ScaleCrop>false</ScaleCrop>
  <LinksUpToDate>false</LinksUpToDate>
  <CharactersWithSpaces>1298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2020-12-11T08:02:00Z</dcterms:created>
  <dc:creator>焦 扬</dc:creator>
  <cp:lastModifiedBy>苍月</cp:lastModifiedBy>
  <cp:lastPrinted>2020-11-03T16:04:00Z</cp:lastPrinted>
  <dcterms:modified xsi:type="dcterms:W3CDTF">2022-04-24T08:02:13Z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2F216509A29F4BFEA77B9CB9C23B6A05</vt:lpwstr>
  </property>
</Properties>
</file>